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35F7" w:rsidRPr="005E0E96" w:rsidRDefault="008C35F7" w:rsidP="005E0E96">
      <w:pPr>
        <w:pStyle w:val="Kopfzeile"/>
        <w:rPr>
          <w:sz w:val="32"/>
          <w:szCs w:val="32"/>
          <w:lang w:val="en-US"/>
        </w:rPr>
      </w:pPr>
      <w:bookmarkStart w:id="0" w:name="_GoBack"/>
      <w:bookmarkEnd w:id="0"/>
      <w:r w:rsidRPr="005636AF">
        <w:rPr>
          <w:b/>
          <w:sz w:val="32"/>
          <w:szCs w:val="32"/>
          <w:lang w:val="en-US"/>
        </w:rPr>
        <w:t>Tender specification</w:t>
      </w:r>
      <w:r>
        <w:rPr>
          <w:b/>
          <w:sz w:val="32"/>
          <w:szCs w:val="32"/>
          <w:lang w:val="en-US"/>
        </w:rPr>
        <w:t xml:space="preserve"> </w:t>
      </w:r>
      <w:r w:rsidRPr="005E0E96">
        <w:rPr>
          <w:b/>
          <w:sz w:val="32"/>
          <w:szCs w:val="32"/>
          <w:lang w:val="en-US"/>
        </w:rPr>
        <w:t xml:space="preserve">- </w:t>
      </w:r>
      <w:r w:rsidRPr="00211975">
        <w:rPr>
          <w:b/>
          <w:noProof/>
          <w:sz w:val="32"/>
          <w:szCs w:val="32"/>
          <w:lang w:val="en-US"/>
        </w:rPr>
        <w:t>A3C 2.5 GN</w:t>
      </w:r>
      <w:r>
        <w:rPr>
          <w:b/>
          <w:sz w:val="32"/>
          <w:szCs w:val="32"/>
          <w:lang w:val="en-US"/>
        </w:rPr>
        <w:t xml:space="preserve">, </w:t>
      </w:r>
      <w:r w:rsidRPr="00211975">
        <w:rPr>
          <w:b/>
          <w:noProof/>
          <w:sz w:val="32"/>
          <w:szCs w:val="32"/>
          <w:lang w:val="en-US"/>
        </w:rPr>
        <w:t>Feed-through terminal, PUSH IN, 2,5 mm², 800 V, 24 A, green</w:t>
      </w:r>
    </w:p>
    <w:p w:rsidR="008C35F7" w:rsidRPr="005E0E96" w:rsidRDefault="008C35F7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8C35F7" w:rsidRPr="005E0E96" w:rsidRDefault="008C35F7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8C35F7" w:rsidRPr="005E0E96" w:rsidRDefault="008C35F7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Manufracturer: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 w:rsidRPr="00FF4BE7">
        <w:rPr>
          <w:rFonts w:ascii="Arial" w:hAnsi="Arial" w:cs="Aharoni"/>
          <w:b/>
          <w:sz w:val="24"/>
          <w:szCs w:val="24"/>
          <w:lang w:val="en-US"/>
        </w:rPr>
        <w:t>Weidmüller Interface GmbH &amp; Co KG</w:t>
      </w:r>
    </w:p>
    <w:p w:rsidR="008C35F7" w:rsidRPr="005E0E96" w:rsidRDefault="008C35F7" w:rsidP="005E0E96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Brand: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>
        <w:rPr>
          <w:rFonts w:ascii="Arial" w:hAnsi="Arial" w:cs="Aharoni"/>
          <w:b/>
          <w:sz w:val="24"/>
          <w:szCs w:val="24"/>
          <w:lang w:val="en-US"/>
        </w:rPr>
        <w:t>Klippon®Connect</w:t>
      </w:r>
    </w:p>
    <w:p w:rsidR="008C35F7" w:rsidRPr="005E0E96" w:rsidRDefault="008C35F7" w:rsidP="005E0E96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Product line: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>
        <w:rPr>
          <w:rFonts w:ascii="Arial" w:hAnsi="Arial" w:cs="Aharoni"/>
          <w:b/>
          <w:sz w:val="24"/>
          <w:szCs w:val="24"/>
          <w:lang w:val="en-US"/>
        </w:rPr>
        <w:t>A-series</w:t>
      </w:r>
    </w:p>
    <w:p w:rsidR="008C35F7" w:rsidRPr="00EC0E1F" w:rsidRDefault="008C35F7" w:rsidP="005E0E96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EC0E1F">
        <w:rPr>
          <w:rFonts w:ascii="Arial" w:hAnsi="Arial" w:cs="Aharoni"/>
          <w:b/>
          <w:sz w:val="24"/>
          <w:szCs w:val="24"/>
          <w:lang w:val="en-US"/>
        </w:rPr>
        <w:t>Type:</w:t>
      </w:r>
      <w:r w:rsidRPr="00EC0E1F">
        <w:rPr>
          <w:rFonts w:ascii="Arial" w:hAnsi="Arial" w:cs="Aharoni"/>
          <w:b/>
          <w:sz w:val="24"/>
          <w:szCs w:val="24"/>
          <w:lang w:val="en-US"/>
        </w:rPr>
        <w:tab/>
      </w:r>
      <w:r w:rsidRPr="00211975">
        <w:rPr>
          <w:rFonts w:ascii="Arial" w:hAnsi="Arial" w:cs="Aharoni"/>
          <w:b/>
          <w:noProof/>
          <w:sz w:val="24"/>
          <w:szCs w:val="24"/>
          <w:lang w:val="en-US"/>
        </w:rPr>
        <w:t>A3C 2.5 GN</w:t>
      </w:r>
    </w:p>
    <w:p w:rsidR="008C35F7" w:rsidRPr="00C26559" w:rsidRDefault="008C35F7" w:rsidP="005E0E96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C26559">
        <w:rPr>
          <w:rFonts w:ascii="Arial" w:hAnsi="Arial" w:cs="Aharoni"/>
          <w:b/>
          <w:sz w:val="24"/>
          <w:szCs w:val="24"/>
          <w:lang w:val="en-US"/>
        </w:rPr>
        <w:t>Order No.:</w:t>
      </w:r>
      <w:r w:rsidRPr="00C26559">
        <w:rPr>
          <w:rFonts w:ascii="Arial" w:hAnsi="Arial" w:cs="Aharoni"/>
          <w:b/>
          <w:sz w:val="24"/>
          <w:szCs w:val="24"/>
          <w:lang w:val="en-US"/>
        </w:rPr>
        <w:tab/>
      </w:r>
      <w:r w:rsidRPr="00211975">
        <w:rPr>
          <w:rFonts w:ascii="Arial" w:hAnsi="Arial" w:cs="Aharoni"/>
          <w:b/>
          <w:noProof/>
          <w:sz w:val="24"/>
          <w:szCs w:val="24"/>
          <w:lang w:val="en-US"/>
        </w:rPr>
        <w:t>1521870000</w:t>
      </w:r>
    </w:p>
    <w:p w:rsidR="008C35F7" w:rsidRPr="00C26559" w:rsidRDefault="008C35F7" w:rsidP="005E0E96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8C35F7" w:rsidRPr="00C26559" w:rsidRDefault="008C35F7" w:rsidP="005E0E96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8C35F7" w:rsidRPr="00CD458B" w:rsidRDefault="008C35F7" w:rsidP="005E0E96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40"/>
          <w:szCs w:val="40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</w:t>
      </w:r>
    </w:p>
    <w:p w:rsidR="008C35F7" w:rsidRPr="00CD458B" w:rsidRDefault="008C35F7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cross-section: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mm²</w:t>
      </w:r>
    </w:p>
    <w:p w:rsidR="008C35F7" w:rsidRPr="00CD458B" w:rsidRDefault="008C35F7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voltage: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800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V</w:t>
      </w:r>
    </w:p>
    <w:p w:rsidR="008C35F7" w:rsidRPr="00CD458B" w:rsidRDefault="008C35F7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impulse withstand voltage: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8 kV</w:t>
      </w:r>
    </w:p>
    <w:p w:rsidR="008C35F7" w:rsidRPr="00CD458B" w:rsidRDefault="008C35F7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current: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24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A</w:t>
      </w:r>
    </w:p>
    <w:p w:rsidR="008C35F7" w:rsidRPr="00CD458B" w:rsidRDefault="008C35F7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Power loss: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0,77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W</w:t>
      </w:r>
    </w:p>
    <w:p w:rsidR="008C35F7" w:rsidRPr="00CD458B" w:rsidRDefault="008C35F7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Standards: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IEC 60947-7-1</w:t>
      </w:r>
    </w:p>
    <w:p w:rsidR="008C35F7" w:rsidRPr="00CD458B" w:rsidRDefault="008C35F7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at maximum wires: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24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A</w:t>
      </w:r>
    </w:p>
    <w:p w:rsidR="008C35F7" w:rsidRPr="00CD458B" w:rsidRDefault="008C35F7" w:rsidP="00E55F4C">
      <w:pPr>
        <w:tabs>
          <w:tab w:val="left" w:pos="3828"/>
          <w:tab w:val="left" w:pos="6237"/>
          <w:tab w:val="left" w:pos="7935"/>
        </w:tabs>
        <w:spacing w:line="360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</w:p>
    <w:p w:rsidR="008C35F7" w:rsidRPr="000D0B68" w:rsidRDefault="008C35F7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0D0B68">
        <w:rPr>
          <w:rFonts w:ascii="Arial" w:hAnsi="Arial" w:cs="Aharoni"/>
          <w:b/>
          <w:sz w:val="24"/>
          <w:szCs w:val="24"/>
          <w:lang w:val="en-US"/>
        </w:rPr>
        <w:t>UL rating data</w:t>
      </w:r>
    </w:p>
    <w:p w:rsidR="008C35F7" w:rsidRPr="000D0B68" w:rsidRDefault="008C35F7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0D0B68">
        <w:rPr>
          <w:rFonts w:ascii="Arial" w:hAnsi="Arial" w:cs="Aharoni"/>
          <w:sz w:val="24"/>
          <w:szCs w:val="24"/>
          <w:lang w:val="en-US"/>
        </w:rPr>
        <w:t>Voltage size C (cURUS):</w:t>
      </w:r>
      <w:r w:rsidRPr="000D0B68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600 V</w:t>
      </w:r>
    </w:p>
    <w:p w:rsidR="008C35F7" w:rsidRPr="005E0E96" w:rsidRDefault="008C35F7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5E0E96">
        <w:rPr>
          <w:rFonts w:ascii="Arial" w:hAnsi="Arial" w:cs="Aharoni"/>
          <w:sz w:val="24"/>
          <w:szCs w:val="24"/>
          <w:lang w:val="en-US"/>
        </w:rPr>
        <w:t>Current size C</w:t>
      </w:r>
      <w:r>
        <w:rPr>
          <w:rFonts w:ascii="Arial" w:hAnsi="Arial" w:cs="Aharoni"/>
          <w:sz w:val="24"/>
          <w:szCs w:val="24"/>
          <w:lang w:val="en-US"/>
        </w:rPr>
        <w:t xml:space="preserve"> (CURUS)</w:t>
      </w:r>
      <w:r w:rsidRPr="005E0E96">
        <w:rPr>
          <w:rFonts w:ascii="Arial" w:hAnsi="Arial" w:cs="Aharoni"/>
          <w:sz w:val="24"/>
          <w:szCs w:val="24"/>
          <w:lang w:val="en-US"/>
        </w:rPr>
        <w:t>:</w:t>
      </w:r>
      <w:r w:rsidRPr="005E0E96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20 A</w:t>
      </w:r>
    </w:p>
    <w:p w:rsidR="008C35F7" w:rsidRPr="005E0E96" w:rsidRDefault="008C35F7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</w:p>
    <w:p w:rsidR="008C35F7" w:rsidRPr="00CD458B" w:rsidRDefault="008C35F7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CSA rating data</w:t>
      </w:r>
    </w:p>
    <w:p w:rsidR="008C35F7" w:rsidRPr="00CD458B" w:rsidRDefault="008C35F7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size C (CSA):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600 V</w:t>
      </w:r>
    </w:p>
    <w:p w:rsidR="008C35F7" w:rsidRPr="00CD458B" w:rsidRDefault="008C35F7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size C (CSA):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20 A</w:t>
      </w:r>
    </w:p>
    <w:p w:rsidR="008C35F7" w:rsidRPr="00CD458B" w:rsidRDefault="008C35F7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</w:p>
    <w:p w:rsidR="008C35F7" w:rsidRPr="00CD458B" w:rsidRDefault="008C35F7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 ATEX</w:t>
      </w:r>
    </w:p>
    <w:p w:rsidR="008C35F7" w:rsidRPr="00CD458B" w:rsidRDefault="008C35F7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(ATEX):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550 V</w:t>
      </w:r>
    </w:p>
    <w:p w:rsidR="008C35F7" w:rsidRPr="00CD458B" w:rsidRDefault="008C35F7" w:rsidP="00E55F4C">
      <w:pPr>
        <w:tabs>
          <w:tab w:val="left" w:pos="3828"/>
          <w:tab w:val="left" w:pos="6237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(ATEX):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21 A</w:t>
      </w:r>
    </w:p>
    <w:p w:rsidR="008C35F7" w:rsidRPr="00CD458B" w:rsidRDefault="008C35F7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</w:p>
    <w:p w:rsidR="008C35F7" w:rsidRPr="00CD458B" w:rsidRDefault="008C35F7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 IECEX</w:t>
      </w:r>
    </w:p>
    <w:p w:rsidR="008C35F7" w:rsidRPr="00CD458B" w:rsidRDefault="008C35F7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max. (IECEX):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550 V</w:t>
      </w:r>
    </w:p>
    <w:p w:rsidR="008C35F7" w:rsidRPr="00CF3C4F" w:rsidRDefault="008C35F7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F3C4F">
        <w:rPr>
          <w:rFonts w:ascii="Arial" w:hAnsi="Arial" w:cs="Aharoni"/>
          <w:sz w:val="24"/>
          <w:szCs w:val="24"/>
          <w:lang w:val="en-US"/>
        </w:rPr>
        <w:t>Current</w:t>
      </w:r>
      <w:r>
        <w:rPr>
          <w:rFonts w:ascii="Arial" w:hAnsi="Arial" w:cs="Aharoni"/>
          <w:sz w:val="24"/>
          <w:szCs w:val="24"/>
          <w:lang w:val="en-US"/>
        </w:rPr>
        <w:t xml:space="preserve"> (IECEX)</w:t>
      </w:r>
      <w:r w:rsidRPr="00CF3C4F">
        <w:rPr>
          <w:rFonts w:ascii="Arial" w:hAnsi="Arial" w:cs="Aharoni"/>
          <w:sz w:val="24"/>
          <w:szCs w:val="24"/>
          <w:lang w:val="en-US"/>
        </w:rPr>
        <w:t>:</w:t>
      </w:r>
      <w:r w:rsidRPr="00CF3C4F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21 A</w:t>
      </w:r>
    </w:p>
    <w:p w:rsidR="008C35F7" w:rsidRPr="00CF3C4F" w:rsidRDefault="008C35F7" w:rsidP="00901EB4">
      <w:pPr>
        <w:pStyle w:val="Kopfzeile"/>
        <w:tabs>
          <w:tab w:val="left" w:pos="1985"/>
          <w:tab w:val="left" w:pos="5812"/>
        </w:tabs>
        <w:jc w:val="right"/>
        <w:rPr>
          <w:lang w:val="en-US"/>
        </w:rPr>
      </w:pPr>
      <w:r w:rsidRPr="00CF3C4F">
        <w:rPr>
          <w:lang w:val="en-US"/>
        </w:rPr>
        <w:t xml:space="preserve">                                                                                                                </w:t>
      </w:r>
    </w:p>
    <w:p w:rsidR="008C35F7" w:rsidRPr="00CF3C4F" w:rsidRDefault="008C35F7" w:rsidP="00901EB4">
      <w:pPr>
        <w:tabs>
          <w:tab w:val="left" w:pos="1985"/>
          <w:tab w:val="left" w:pos="5812"/>
          <w:tab w:val="left" w:pos="7935"/>
        </w:tabs>
        <w:rPr>
          <w:lang w:val="en-US"/>
        </w:rPr>
      </w:pPr>
      <w:r w:rsidRPr="00CF3C4F">
        <w:rPr>
          <w:lang w:val="en-US"/>
        </w:rPr>
        <w:t xml:space="preserve">               </w:t>
      </w:r>
    </w:p>
    <w:p w:rsidR="008C35F7" w:rsidRPr="00CF3C4F" w:rsidRDefault="008C35F7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8C35F7" w:rsidRPr="00CF3C4F" w:rsidRDefault="008C35F7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8C35F7" w:rsidRPr="00CF3C4F" w:rsidRDefault="008C35F7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8C35F7" w:rsidRPr="00CF3C4F" w:rsidRDefault="008C35F7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8C35F7" w:rsidRPr="00CF3C4F" w:rsidRDefault="008C35F7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  <w:r w:rsidRPr="00CF3C4F">
        <w:rPr>
          <w:rFonts w:ascii="Arial" w:hAnsi="Arial" w:cs="Arial"/>
          <w:b/>
          <w:sz w:val="24"/>
          <w:szCs w:val="24"/>
          <w:lang w:val="en-US"/>
        </w:rPr>
        <w:t>Conductors for clamping (rated connection</w:t>
      </w:r>
      <w:r>
        <w:rPr>
          <w:rFonts w:ascii="Arial" w:hAnsi="Arial" w:cs="Arial"/>
          <w:b/>
          <w:sz w:val="24"/>
          <w:szCs w:val="24"/>
          <w:lang w:val="en-US"/>
        </w:rPr>
        <w:t>)</w:t>
      </w:r>
    </w:p>
    <w:p w:rsidR="008C35F7" w:rsidRPr="00CF3C4F" w:rsidRDefault="008C35F7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F3C4F">
        <w:rPr>
          <w:rFonts w:ascii="Arial" w:hAnsi="Arial" w:cs="Arial"/>
          <w:sz w:val="24"/>
          <w:szCs w:val="24"/>
          <w:lang w:val="en-US"/>
        </w:rPr>
        <w:t>Wire connection cross section AWG</w:t>
      </w:r>
      <w:r>
        <w:rPr>
          <w:rFonts w:ascii="Arial" w:hAnsi="Arial" w:cs="Arial"/>
          <w:sz w:val="24"/>
          <w:szCs w:val="24"/>
          <w:lang w:val="en-US"/>
        </w:rPr>
        <w:t>, min</w:t>
      </w:r>
      <w:r w:rsidRPr="00CF3C4F">
        <w:rPr>
          <w:rFonts w:ascii="Arial" w:hAnsi="Arial" w:cs="Arial"/>
          <w:sz w:val="24"/>
          <w:szCs w:val="24"/>
          <w:lang w:val="en-US"/>
        </w:rPr>
        <w:t>.:</w:t>
      </w:r>
      <w:r w:rsidRPr="00CF3C4F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AWG 12</w:t>
      </w:r>
    </w:p>
    <w:p w:rsidR="008C35F7" w:rsidRPr="00CF3C4F" w:rsidRDefault="008C35F7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F3C4F">
        <w:rPr>
          <w:rFonts w:ascii="Arial" w:hAnsi="Arial" w:cs="Arial"/>
          <w:sz w:val="24"/>
          <w:szCs w:val="24"/>
          <w:lang w:val="en-US"/>
        </w:rPr>
        <w:t xml:space="preserve">Wire connection cross section </w:t>
      </w:r>
      <w:r>
        <w:rPr>
          <w:rFonts w:ascii="Arial" w:hAnsi="Arial" w:cs="Arial"/>
          <w:sz w:val="24"/>
          <w:szCs w:val="24"/>
          <w:lang w:val="en-US"/>
        </w:rPr>
        <w:t>AWG, max</w:t>
      </w:r>
      <w:r w:rsidRPr="00CF3C4F">
        <w:rPr>
          <w:rFonts w:ascii="Arial" w:hAnsi="Arial" w:cs="Arial"/>
          <w:sz w:val="24"/>
          <w:szCs w:val="24"/>
          <w:lang w:val="en-US"/>
        </w:rPr>
        <w:t>.:</w:t>
      </w:r>
      <w:r w:rsidRPr="00CF3C4F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AWG 28</w:t>
      </w:r>
    </w:p>
    <w:p w:rsidR="008C35F7" w:rsidRPr="00CD458B" w:rsidRDefault="008C35F7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solid core,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8C35F7" w:rsidRPr="00CD458B" w:rsidRDefault="008C35F7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solid core,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8C35F7" w:rsidRDefault="008C35F7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8C35F7" w:rsidRPr="00CD458B" w:rsidRDefault="008C35F7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46228/1, min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8C35F7" w:rsidRDefault="008C35F7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8C35F7" w:rsidRPr="00CD458B" w:rsidRDefault="008C35F7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46228/1, max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8C35F7" w:rsidRDefault="008C35F7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8C35F7" w:rsidRPr="00CD458B" w:rsidRDefault="008C35F7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46228/4, min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8C35F7" w:rsidRDefault="008C35F7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8C35F7" w:rsidRPr="00CD458B" w:rsidRDefault="008C35F7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46228/4, max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8C35F7" w:rsidRPr="00CD458B" w:rsidRDefault="008C35F7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finely stranded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8C35F7" w:rsidRPr="00CD458B" w:rsidRDefault="008C35F7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finely stranded,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8C35F7" w:rsidRPr="00CD458B" w:rsidRDefault="008C35F7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stranded,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8C35F7" w:rsidRPr="00CD458B" w:rsidRDefault="008C35F7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stranded,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8C35F7" w:rsidRPr="00CD458B" w:rsidRDefault="008C35F7" w:rsidP="00114513">
      <w:pPr>
        <w:tabs>
          <w:tab w:val="left" w:pos="1985"/>
          <w:tab w:val="left" w:pos="6237"/>
        </w:tabs>
        <w:rPr>
          <w:lang w:val="en-US"/>
        </w:rPr>
      </w:pPr>
    </w:p>
    <w:p w:rsidR="008C35F7" w:rsidRPr="00CD458B" w:rsidRDefault="008C35F7" w:rsidP="00114513">
      <w:pPr>
        <w:tabs>
          <w:tab w:val="left" w:pos="1985"/>
          <w:tab w:val="left" w:pos="6237"/>
        </w:tabs>
        <w:rPr>
          <w:sz w:val="24"/>
          <w:szCs w:val="24"/>
          <w:lang w:val="en-US"/>
        </w:rPr>
      </w:pPr>
    </w:p>
    <w:p w:rsidR="008C35F7" w:rsidRPr="00CD458B" w:rsidRDefault="008C35F7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</w:p>
    <w:p w:rsidR="008C35F7" w:rsidRPr="00CD458B" w:rsidRDefault="008C35F7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</w:p>
    <w:p w:rsidR="008C35F7" w:rsidRPr="00CD458B" w:rsidRDefault="008C35F7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  <w:r w:rsidRPr="00CD458B">
        <w:rPr>
          <w:rFonts w:ascii="Arial" w:hAnsi="Arial" w:cs="Arial"/>
          <w:b/>
          <w:sz w:val="24"/>
          <w:szCs w:val="24"/>
          <w:lang w:val="en-US"/>
        </w:rPr>
        <w:t>Material data</w:t>
      </w:r>
    </w:p>
    <w:p w:rsidR="008C35F7" w:rsidRPr="00CD458B" w:rsidRDefault="008C35F7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Material: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Wemid</w:t>
      </w:r>
    </w:p>
    <w:p w:rsidR="008C35F7" w:rsidRPr="00CD458B" w:rsidRDefault="008C35F7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Colour: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green</w:t>
      </w:r>
    </w:p>
    <w:p w:rsidR="008C35F7" w:rsidRPr="00CD458B" w:rsidRDefault="008C35F7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UL 94 flammability rating: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V-0</w:t>
      </w:r>
    </w:p>
    <w:p w:rsidR="008C35F7" w:rsidRPr="00CD458B" w:rsidRDefault="008C35F7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</w:p>
    <w:p w:rsidR="008C35F7" w:rsidRPr="00CD458B" w:rsidRDefault="008C35F7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  <w:r w:rsidRPr="00CD458B">
        <w:rPr>
          <w:rFonts w:ascii="Arial" w:hAnsi="Arial" w:cs="Arial"/>
          <w:b/>
          <w:sz w:val="24"/>
          <w:szCs w:val="24"/>
          <w:lang w:val="en-US"/>
        </w:rPr>
        <w:t>Temperatures:</w:t>
      </w:r>
    </w:p>
    <w:p w:rsidR="008C35F7" w:rsidRPr="00CD458B" w:rsidRDefault="008C35F7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Continuous operating temp.,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-60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°C</w:t>
      </w:r>
    </w:p>
    <w:p w:rsidR="008C35F7" w:rsidRPr="00CD458B" w:rsidRDefault="008C35F7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Continuous operating temp.,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130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°C</w:t>
      </w:r>
    </w:p>
    <w:p w:rsidR="008C35F7" w:rsidRDefault="008C35F7" w:rsidP="00901EB4">
      <w:pPr>
        <w:tabs>
          <w:tab w:val="left" w:pos="5812"/>
        </w:tabs>
        <w:rPr>
          <w:lang w:val="en-US"/>
        </w:rPr>
        <w:sectPr w:rsidR="008C35F7" w:rsidSect="008C35F7">
          <w:headerReference w:type="default" r:id="rId6"/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</w:p>
    <w:p w:rsidR="008C35F7" w:rsidRPr="00CD458B" w:rsidRDefault="008C35F7" w:rsidP="00901EB4">
      <w:pPr>
        <w:tabs>
          <w:tab w:val="left" w:pos="5812"/>
        </w:tabs>
        <w:rPr>
          <w:lang w:val="en-US"/>
        </w:rPr>
      </w:pPr>
    </w:p>
    <w:sectPr w:rsidR="008C35F7" w:rsidRPr="00CD458B" w:rsidSect="008C35F7">
      <w:headerReference w:type="default" r:id="rId7"/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35F7" w:rsidRDefault="008C35F7" w:rsidP="005E0E96">
      <w:pPr>
        <w:spacing w:after="0"/>
      </w:pPr>
      <w:r>
        <w:separator/>
      </w:r>
    </w:p>
  </w:endnote>
  <w:endnote w:type="continuationSeparator" w:id="0">
    <w:p w:rsidR="008C35F7" w:rsidRDefault="008C35F7" w:rsidP="005E0E9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35F7" w:rsidRDefault="008C35F7" w:rsidP="005E0E96">
      <w:pPr>
        <w:spacing w:after="0"/>
      </w:pPr>
      <w:r>
        <w:separator/>
      </w:r>
    </w:p>
  </w:footnote>
  <w:footnote w:type="continuationSeparator" w:id="0">
    <w:p w:rsidR="008C35F7" w:rsidRDefault="008C35F7" w:rsidP="005E0E9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35F7" w:rsidRDefault="008C35F7" w:rsidP="005E0E9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8C35F7" w:rsidRDefault="008C35F7" w:rsidP="005E0E96">
    <w:pPr>
      <w:pStyle w:val="Kopfzeile"/>
    </w:pPr>
  </w:p>
  <w:p w:rsidR="008C35F7" w:rsidRDefault="008C35F7" w:rsidP="005E0E96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6CA55A07" wp14:editId="1E7BA892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16.10.2018                                                                                                                   </w:t>
    </w:r>
  </w:p>
  <w:p w:rsidR="008C35F7" w:rsidRDefault="008C35F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06C" w:rsidRDefault="0095306C" w:rsidP="005E0E9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95306C" w:rsidRDefault="0095306C" w:rsidP="005E0E96">
    <w:pPr>
      <w:pStyle w:val="Kopfzeile"/>
    </w:pPr>
  </w:p>
  <w:p w:rsidR="0095306C" w:rsidRDefault="0095306C" w:rsidP="005E0E96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6CA55A07" wp14:editId="1E7BA892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E36E1">
      <w:t>16.10.2018</w:t>
    </w:r>
    <w:r>
      <w:t xml:space="preserve">                                                                                                                   </w:t>
    </w:r>
  </w:p>
  <w:p w:rsidR="0095306C" w:rsidRDefault="0095306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647"/>
    <w:rsid w:val="000C4AE6"/>
    <w:rsid w:val="000D0B68"/>
    <w:rsid w:val="00114513"/>
    <w:rsid w:val="00187A42"/>
    <w:rsid w:val="001E36E1"/>
    <w:rsid w:val="002A28B4"/>
    <w:rsid w:val="00361266"/>
    <w:rsid w:val="00361510"/>
    <w:rsid w:val="0046640A"/>
    <w:rsid w:val="00480E07"/>
    <w:rsid w:val="00506B5B"/>
    <w:rsid w:val="005503B6"/>
    <w:rsid w:val="005636AF"/>
    <w:rsid w:val="005677AC"/>
    <w:rsid w:val="005E0E96"/>
    <w:rsid w:val="006C6452"/>
    <w:rsid w:val="00792373"/>
    <w:rsid w:val="007C2E58"/>
    <w:rsid w:val="00802E98"/>
    <w:rsid w:val="0080509F"/>
    <w:rsid w:val="00806698"/>
    <w:rsid w:val="008670F7"/>
    <w:rsid w:val="008C35F7"/>
    <w:rsid w:val="008F1655"/>
    <w:rsid w:val="00901EB4"/>
    <w:rsid w:val="0095306C"/>
    <w:rsid w:val="00987BD8"/>
    <w:rsid w:val="009F6D9D"/>
    <w:rsid w:val="00A42647"/>
    <w:rsid w:val="00AE0CE5"/>
    <w:rsid w:val="00B55DF2"/>
    <w:rsid w:val="00B918A0"/>
    <w:rsid w:val="00B96970"/>
    <w:rsid w:val="00BA0BE1"/>
    <w:rsid w:val="00BA61E8"/>
    <w:rsid w:val="00BE1477"/>
    <w:rsid w:val="00C2059D"/>
    <w:rsid w:val="00C26559"/>
    <w:rsid w:val="00CD458B"/>
    <w:rsid w:val="00CF3C4F"/>
    <w:rsid w:val="00D07A6D"/>
    <w:rsid w:val="00D56EB4"/>
    <w:rsid w:val="00DD0807"/>
    <w:rsid w:val="00DF5310"/>
    <w:rsid w:val="00E55F4C"/>
    <w:rsid w:val="00EC0E1F"/>
    <w:rsid w:val="00EC117C"/>
    <w:rsid w:val="00EF41B4"/>
    <w:rsid w:val="00EF691B"/>
    <w:rsid w:val="00F84CF4"/>
    <w:rsid w:val="00FF4BE7"/>
    <w:rsid w:val="00FF7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F2A30"/>
  <w15:chartTrackingRefBased/>
  <w15:docId w15:val="{CAE80E60-34BD-41D4-9071-9FE082383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5E0E96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E0E96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5E0E96"/>
  </w:style>
  <w:style w:type="paragraph" w:styleId="Fuzeile">
    <w:name w:val="footer"/>
    <w:basedOn w:val="Standard"/>
    <w:link w:val="FuzeileZchn"/>
    <w:uiPriority w:val="99"/>
    <w:unhideWhenUsed/>
    <w:rsid w:val="005E0E96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5E0E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259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2018-10-18T07:35:00Z</dcterms:created>
  <dcterms:modified xsi:type="dcterms:W3CDTF">2018-10-18T07:35:00Z</dcterms:modified>
</cp:coreProperties>
</file>